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07" w:rsidRPr="004C1307" w:rsidRDefault="004C1307" w:rsidP="004C1307">
      <w:pPr>
        <w:jc w:val="center"/>
        <w:rPr>
          <w:sz w:val="32"/>
          <w:szCs w:val="32"/>
        </w:rPr>
      </w:pPr>
      <w:bookmarkStart w:id="0" w:name="_GoBack"/>
      <w:bookmarkEnd w:id="0"/>
      <w:r w:rsidRPr="004C1307">
        <w:rPr>
          <w:sz w:val="32"/>
          <w:szCs w:val="32"/>
        </w:rPr>
        <w:t>APPEL A PROJET HEURES NUMERIQUES</w:t>
      </w: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 xml:space="preserve">Intitulé du projet : 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2"/>
      </w:tblGrid>
      <w:tr w:rsidR="004C1307" w:rsidTr="004C1307">
        <w:trPr>
          <w:trHeight w:val="1065"/>
        </w:trPr>
        <w:tc>
          <w:tcPr>
            <w:tcW w:w="10442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</w:rPr>
      </w:pPr>
      <w:r w:rsidRPr="004C1307">
        <w:rPr>
          <w:b/>
          <w:sz w:val="28"/>
          <w:szCs w:val="28"/>
        </w:rPr>
        <w:t>Lien avec les thèmes définis dans l’appel à projets.</w:t>
      </w:r>
      <w:r w:rsidRPr="004C1307">
        <w:rPr>
          <w:b/>
        </w:rPr>
        <w:t xml:space="preserve"> </w:t>
      </w:r>
      <w:r w:rsidRPr="004C1307">
        <w:t>Cocher au moins une case</w:t>
      </w:r>
      <w:r w:rsidRPr="004C1307">
        <w:rPr>
          <w:b/>
        </w:rPr>
        <w:t xml:space="preserve"> </w:t>
      </w:r>
    </w:p>
    <w:p w:rsidR="004C1307" w:rsidRDefault="004C1307" w:rsidP="004C1307">
      <w:r>
        <w:sym w:font="Wingdings" w:char="F0A8"/>
      </w:r>
      <w:r>
        <w:t xml:space="preserve"> 1. Le numérique au service de la maîtrise des savoirs fondamentaux en français (lecture, écriture, oral) et en mathématiques</w:t>
      </w:r>
    </w:p>
    <w:p w:rsidR="004C1307" w:rsidRDefault="004C1307" w:rsidP="004C1307">
      <w:r>
        <w:sym w:font="Wingdings" w:char="F0A8"/>
      </w:r>
      <w:r>
        <w:t xml:space="preserve"> 2.1 Le numérique au service de la réussite de tous : cibler la difficulté scolaire pour mieux la prendre en compte</w:t>
      </w:r>
    </w:p>
    <w:p w:rsidR="004C1307" w:rsidRDefault="004C1307" w:rsidP="004C1307">
      <w:r>
        <w:sym w:font="Wingdings" w:char="F0A8"/>
      </w:r>
      <w:r>
        <w:t xml:space="preserve"> 2.2 Le numérique au service de la réussite de tous : découverte des métiers et du monde du travail</w:t>
      </w:r>
    </w:p>
    <w:p w:rsidR="004C1307" w:rsidRDefault="004C1307" w:rsidP="004C1307">
      <w:r>
        <w:sym w:font="Wingdings" w:char="F0A8"/>
      </w:r>
      <w:r>
        <w:t xml:space="preserve"> 3. Le numérique au service d’une école engagée pour le bien-être des élèves</w:t>
      </w:r>
    </w:p>
    <w:p w:rsidR="004C1307" w:rsidRDefault="004C1307" w:rsidP="004C1307">
      <w:r>
        <w:sym w:font="Wingdings" w:char="F0A8"/>
      </w:r>
      <w:r>
        <w:t xml:space="preserve"> 4. Comprendre l’univers numérique</w:t>
      </w: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Ce que je constate et mon objectif par rapport à ce constat :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C1307" w:rsidTr="004C1307">
        <w:trPr>
          <w:trHeight w:val="1050"/>
        </w:trPr>
        <w:tc>
          <w:tcPr>
            <w:tcW w:w="1033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Mon idée pour améliorer, à l’aide du numérique, la situation : l’hypothèse que je fais</w:t>
      </w:r>
      <w:r>
        <w:rPr>
          <w:b/>
          <w:sz w:val="28"/>
          <w:szCs w:val="28"/>
        </w:rPr>
        <w:t>.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4C1307" w:rsidTr="004C1307">
        <w:trPr>
          <w:trHeight w:val="1079"/>
        </w:trPr>
        <w:tc>
          <w:tcPr>
            <w:tcW w:w="1030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4C1307" w:rsidRPr="004C1307" w:rsidRDefault="004C1307" w:rsidP="004C1307">
      <w:pPr>
        <w:rPr>
          <w:b/>
        </w:rPr>
      </w:pP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Description du projet : ce que je vais mettre en place pour atteindre mon objectif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4C1307" w:rsidTr="004C1307">
        <w:trPr>
          <w:trHeight w:val="1153"/>
        </w:trPr>
        <w:tc>
          <w:tcPr>
            <w:tcW w:w="1030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C95B83" w:rsidRDefault="00C95B83" w:rsidP="004C1307"/>
    <w:p w:rsidR="00C95B83" w:rsidRDefault="00C95B83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lastRenderedPageBreak/>
        <w:t>Ce que je compte voir évoluer chez les élèves :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307" w:rsidTr="004C1307">
        <w:tc>
          <w:tcPr>
            <w:tcW w:w="10343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Si les conditions sanitaires l'imposaient, votre projet pourrait-il être conduit à distance ? De quelle manière ?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307" w:rsidTr="004C1307">
        <w:tc>
          <w:tcPr>
            <w:tcW w:w="10343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Enseignants impliqués</w:t>
      </w:r>
      <w:r w:rsidRPr="004C1307">
        <w:rPr>
          <w:b/>
          <w:sz w:val="28"/>
          <w:szCs w:val="28"/>
        </w:rPr>
        <w:tab/>
      </w:r>
      <w:r w:rsidRPr="004C1307">
        <w:rPr>
          <w:b/>
          <w:sz w:val="28"/>
          <w:szCs w:val="28"/>
        </w:rPr>
        <w:tab/>
      </w:r>
      <w:r w:rsidRPr="004C1307"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1712"/>
        <w:gridCol w:w="1959"/>
        <w:gridCol w:w="2268"/>
        <w:gridCol w:w="1547"/>
        <w:gridCol w:w="1259"/>
      </w:tblGrid>
      <w:tr w:rsidR="004C1307" w:rsidTr="00C95B83">
        <w:trPr>
          <w:trHeight w:val="505"/>
        </w:trPr>
        <w:tc>
          <w:tcPr>
            <w:tcW w:w="1711" w:type="dxa"/>
          </w:tcPr>
          <w:p w:rsidR="004C1307" w:rsidRDefault="004C1307" w:rsidP="004C1307">
            <w:r>
              <w:t>Nom</w:t>
            </w:r>
          </w:p>
        </w:tc>
        <w:tc>
          <w:tcPr>
            <w:tcW w:w="1712" w:type="dxa"/>
          </w:tcPr>
          <w:p w:rsidR="004C1307" w:rsidRDefault="004C1307" w:rsidP="004C1307">
            <w:r>
              <w:t>Prénom</w:t>
            </w:r>
            <w:r>
              <w:tab/>
            </w:r>
          </w:p>
        </w:tc>
        <w:tc>
          <w:tcPr>
            <w:tcW w:w="1959" w:type="dxa"/>
          </w:tcPr>
          <w:p w:rsidR="004C1307" w:rsidRDefault="004C1307" w:rsidP="004C1307">
            <w:r>
              <w:t>Adresse mail académique</w:t>
            </w:r>
          </w:p>
        </w:tc>
        <w:tc>
          <w:tcPr>
            <w:tcW w:w="2268" w:type="dxa"/>
          </w:tcPr>
          <w:p w:rsidR="004C1307" w:rsidRDefault="004C1307" w:rsidP="004C1307">
            <w:r>
              <w:t>École ou établissement</w:t>
            </w:r>
          </w:p>
        </w:tc>
        <w:tc>
          <w:tcPr>
            <w:tcW w:w="1547" w:type="dxa"/>
          </w:tcPr>
          <w:p w:rsidR="004C1307" w:rsidRDefault="004C1307" w:rsidP="004C1307">
            <w:r>
              <w:t>RNE</w:t>
            </w:r>
          </w:p>
        </w:tc>
        <w:tc>
          <w:tcPr>
            <w:tcW w:w="1259" w:type="dxa"/>
          </w:tcPr>
          <w:p w:rsidR="004C1307" w:rsidRDefault="004C1307" w:rsidP="004C1307">
            <w:r>
              <w:t>Nombre d'HSE demandées</w:t>
            </w:r>
          </w:p>
        </w:tc>
      </w:tr>
      <w:tr w:rsidR="004C1307" w:rsidTr="00C95B83">
        <w:trPr>
          <w:trHeight w:val="260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60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45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45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</w:tbl>
    <w:p w:rsidR="004C1307" w:rsidRDefault="004C1307" w:rsidP="004C1307"/>
    <w:p w:rsidR="004C1307" w:rsidRDefault="004C1307" w:rsidP="004C1307"/>
    <w:p w:rsidR="00250795" w:rsidRDefault="004C1307" w:rsidP="004C1307">
      <w:r>
        <w:t>A renvoyer par mail au secrétariat.</w:t>
      </w:r>
      <w:r>
        <w:tab/>
      </w:r>
    </w:p>
    <w:sectPr w:rsidR="00250795" w:rsidSect="004C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07"/>
    <w:rsid w:val="001A48B8"/>
    <w:rsid w:val="004C1307"/>
    <w:rsid w:val="006F64B8"/>
    <w:rsid w:val="00C95B83"/>
    <w:rsid w:val="00E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ABD5-22FD-4463-8E8A-D7BF46D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Donjon Estelle</dc:creator>
  <cp:keywords/>
  <dc:description/>
  <cp:lastModifiedBy>Penissard Mylene</cp:lastModifiedBy>
  <cp:revision>2</cp:revision>
  <dcterms:created xsi:type="dcterms:W3CDTF">2022-09-15T12:22:00Z</dcterms:created>
  <dcterms:modified xsi:type="dcterms:W3CDTF">2022-09-15T12:22:00Z</dcterms:modified>
</cp:coreProperties>
</file>